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37E1" w14:textId="77777777" w:rsidR="00174CDA" w:rsidRPr="00174CDA" w:rsidRDefault="00174CDA" w:rsidP="00174CDA">
      <w:r>
        <w:rPr>
          <w:rStyle w:val="lev"/>
          <w:color w:val="000000"/>
          <w:sz w:val="36"/>
          <w:szCs w:val="36"/>
          <w:u w:val="single"/>
        </w:rPr>
        <w:t>Championnat de France de Longe-côte 15 juin 2024 Hauteville sur Mer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Hyères Longe-côte 1er club de France pour la 5ème année consécutive 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Après un périple à Hauteville sur la presqu’île du Cotentin en Normandie, le club hyérois a réussi à sortir la tête de l’eau malgré un temps exécrable, des vagues à n’en plus finir, des noyades à répétition, mais toujours vaillant, le club a su rebondir et être malgré tout comme un poisson dans l’eau.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Les jeunes ont été particulièrement brillants dans ce bouillon et ont ramené une foison de médailles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au total, 5 médailles d’or, 9 médailles d’argent et 7 médailles de bronze.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Hyères longe-côte Paca, 1er club de France (6874 points)  longe-côte club de France pays de Loire 2ème  (4275 points)  longe-côte sables d’Olonne, pays de Loire  3ème(3221 points)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Sur 53 clubs qualifiés, l’hexagone compte 147 clubs de longe-côte…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A partir de l’année prochaine, nouvelle olympiade, nouvelles épreuves, dont le trail longe-côte.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Les championnats de France 2025 se dérouleront à Sète en Occitanie les 6, 7 et 8 juin.</w:t>
      </w:r>
    </w:p>
    <w:sectPr w:rsidR="00174CDA" w:rsidRPr="0017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DA"/>
    <w:rsid w:val="00174CDA"/>
    <w:rsid w:val="00D5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8A32"/>
  <w15:chartTrackingRefBased/>
  <w15:docId w15:val="{C2D4815F-1A9A-458B-A54B-97F84B5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7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jyves vidal</dc:creator>
  <cp:keywords/>
  <dc:description/>
  <cp:lastModifiedBy>jyves vidal</cp:lastModifiedBy>
  <cp:revision>2</cp:revision>
  <dcterms:created xsi:type="dcterms:W3CDTF">2024-06-28T12:39:00Z</dcterms:created>
  <dcterms:modified xsi:type="dcterms:W3CDTF">2024-06-28T12:40:00Z</dcterms:modified>
</cp:coreProperties>
</file>